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BC8" w:rsidRPr="00580BC8" w:rsidRDefault="00580BC8" w:rsidP="00580BC8">
      <w:pPr>
        <w:pStyle w:val="NormalWeb"/>
        <w:jc w:val="center"/>
        <w:rPr>
          <w:rFonts w:ascii="Arial" w:hAnsi="Arial" w:cs="Arial"/>
          <w:color w:val="000000"/>
          <w:sz w:val="20"/>
          <w:szCs w:val="20"/>
        </w:rPr>
      </w:pPr>
      <w:r w:rsidRPr="00580BC8">
        <w:rPr>
          <w:rFonts w:ascii="Arial" w:hAnsi="Arial" w:cs="Arial"/>
          <w:color w:val="000000"/>
          <w:sz w:val="20"/>
          <w:szCs w:val="20"/>
        </w:rPr>
        <w:t>Arrival Instructions</w:t>
      </w:r>
    </w:p>
    <w:p w:rsidR="00460F04" w:rsidRDefault="00580BC8" w:rsidP="00485CDB">
      <w:pPr>
        <w:pStyle w:val="NormalWeb"/>
        <w:rPr>
          <w:rFonts w:ascii="Arial" w:hAnsi="Arial" w:cs="Arial"/>
          <w:color w:val="000000"/>
          <w:sz w:val="20"/>
          <w:szCs w:val="20"/>
        </w:rPr>
      </w:pPr>
      <w:r w:rsidRPr="00580BC8">
        <w:rPr>
          <w:rFonts w:ascii="Arial" w:hAnsi="Arial" w:cs="Arial"/>
          <w:color w:val="000000"/>
          <w:sz w:val="20"/>
          <w:szCs w:val="20"/>
        </w:rPr>
        <w:t xml:space="preserve">Once arriving at the Atlanta airport, you can either take an airport shuttle (about $30 on </w:t>
      </w:r>
      <w:hyperlink r:id="rId5" w:history="1">
        <w:r w:rsidR="00E22B84">
          <w:rPr>
            <w:rStyle w:val="Hyperlink"/>
            <w:rFonts w:ascii="Arial" w:hAnsi="Arial" w:cs="Arial"/>
            <w:sz w:val="20"/>
            <w:szCs w:val="20"/>
          </w:rPr>
          <w:t xml:space="preserve">Atlanta Superior Shuttle </w:t>
        </w:r>
      </w:hyperlink>
      <w:r w:rsidRPr="00580BC8">
        <w:rPr>
          <w:rFonts w:ascii="Arial" w:hAnsi="Arial" w:cs="Arial"/>
          <w:color w:val="000000"/>
          <w:sz w:val="20"/>
          <w:szCs w:val="20"/>
        </w:rPr>
        <w:t xml:space="preserve">) or taxi (approximately $50) from the airport to Emory. If you are arriving with others, taking a taxi will be cheaper. </w:t>
      </w:r>
      <w:r w:rsidR="00485CDB">
        <w:rPr>
          <w:rFonts w:ascii="Arial" w:hAnsi="Arial" w:cs="Arial"/>
          <w:color w:val="000000"/>
          <w:sz w:val="20"/>
          <w:szCs w:val="20"/>
        </w:rPr>
        <w:t xml:space="preserve"> </w:t>
      </w:r>
      <w:r w:rsidRPr="00580BC8">
        <w:rPr>
          <w:rFonts w:ascii="Arial" w:hAnsi="Arial" w:cs="Arial"/>
          <w:color w:val="000000"/>
          <w:sz w:val="20"/>
          <w:szCs w:val="20"/>
        </w:rPr>
        <w:t>Taxis do take credit cards, but you need to tell them in advance at the airport. The Superior Shuttle has a direct route to the Emory Inn with no other stops.  You can make reservations in advance on their website. Save your receipts</w:t>
      </w:r>
      <w:r w:rsidR="00B214AA">
        <w:rPr>
          <w:rFonts w:ascii="Arial" w:hAnsi="Arial" w:cs="Arial"/>
          <w:color w:val="000000"/>
          <w:sz w:val="20"/>
          <w:szCs w:val="20"/>
        </w:rPr>
        <w:t>,</w:t>
      </w:r>
      <w:r w:rsidRPr="00580BC8">
        <w:rPr>
          <w:rFonts w:ascii="Arial" w:hAnsi="Arial" w:cs="Arial"/>
          <w:color w:val="000000"/>
          <w:sz w:val="20"/>
          <w:szCs w:val="20"/>
        </w:rPr>
        <w:t xml:space="preserve"> and we will reimburse you for your ground transportation.</w:t>
      </w:r>
    </w:p>
    <w:p w:rsidR="00485CDB" w:rsidRDefault="00460F04" w:rsidP="00485CDB">
      <w:pPr>
        <w:pStyle w:val="NormalWeb"/>
        <w:rPr>
          <w:rFonts w:ascii="Arial" w:hAnsi="Arial" w:cs="Arial"/>
          <w:color w:val="000000"/>
          <w:sz w:val="20"/>
          <w:szCs w:val="20"/>
        </w:rPr>
      </w:pPr>
      <w:r>
        <w:rPr>
          <w:rFonts w:ascii="Arial" w:hAnsi="Arial" w:cs="Arial"/>
          <w:color w:val="000000"/>
          <w:sz w:val="20"/>
          <w:szCs w:val="20"/>
        </w:rPr>
        <w:t>The North baggage Claim serve</w:t>
      </w:r>
      <w:r w:rsidR="008A359F">
        <w:rPr>
          <w:rFonts w:ascii="Arial" w:hAnsi="Arial" w:cs="Arial"/>
          <w:color w:val="000000"/>
          <w:sz w:val="20"/>
          <w:szCs w:val="20"/>
        </w:rPr>
        <w:t xml:space="preserve">s </w:t>
      </w:r>
      <w:proofErr w:type="spellStart"/>
      <w:r w:rsidR="008A359F">
        <w:rPr>
          <w:rFonts w:ascii="Arial" w:hAnsi="Arial" w:cs="Arial"/>
          <w:color w:val="000000"/>
          <w:sz w:val="20"/>
          <w:szCs w:val="20"/>
        </w:rPr>
        <w:t>Airtran</w:t>
      </w:r>
      <w:proofErr w:type="spellEnd"/>
      <w:r w:rsidR="008A359F">
        <w:rPr>
          <w:rFonts w:ascii="Arial" w:hAnsi="Arial" w:cs="Arial"/>
          <w:color w:val="000000"/>
          <w:sz w:val="20"/>
          <w:szCs w:val="20"/>
        </w:rPr>
        <w:t xml:space="preserve"> and Frontier Airlines</w:t>
      </w:r>
      <w:r>
        <w:rPr>
          <w:rFonts w:ascii="Arial" w:hAnsi="Arial" w:cs="Arial"/>
          <w:color w:val="000000"/>
          <w:sz w:val="20"/>
          <w:szCs w:val="20"/>
        </w:rPr>
        <w:t>; the South Baggage Claim serves Delta Airlines.</w:t>
      </w:r>
      <w:r w:rsidR="00485CDB">
        <w:rPr>
          <w:rFonts w:ascii="Arial" w:hAnsi="Arial" w:cs="Arial"/>
          <w:color w:val="000000"/>
          <w:sz w:val="20"/>
          <w:szCs w:val="20"/>
        </w:rPr>
        <w:t xml:space="preserve">  </w:t>
      </w:r>
      <w:r w:rsidR="008A359F" w:rsidRPr="008A359F">
        <w:rPr>
          <w:rFonts w:ascii="Arial" w:hAnsi="Arial" w:cs="Arial"/>
          <w:color w:val="000000"/>
          <w:sz w:val="20"/>
          <w:szCs w:val="20"/>
        </w:rPr>
        <w:t xml:space="preserve">Follow the signs to the Ground Transportation Center located next to the MARTA City Transit. Exit the double doors labeled W1 or W2. Take the walkway across to Green. This area is called" Share- Ride". </w:t>
      </w:r>
      <w:r w:rsidR="008A359F">
        <w:rPr>
          <w:rFonts w:ascii="Arial" w:hAnsi="Arial" w:cs="Arial"/>
          <w:color w:val="000000"/>
          <w:sz w:val="20"/>
          <w:szCs w:val="20"/>
        </w:rPr>
        <w:t xml:space="preserve">Atlanta </w:t>
      </w:r>
      <w:r w:rsidR="008A359F" w:rsidRPr="008A359F">
        <w:rPr>
          <w:rFonts w:ascii="Arial" w:hAnsi="Arial" w:cs="Arial"/>
          <w:color w:val="000000"/>
          <w:sz w:val="20"/>
          <w:szCs w:val="20"/>
        </w:rPr>
        <w:t xml:space="preserve">Superior Shuttle vehicles are located at 5 &amp; 6, adjacent to the taxis. </w:t>
      </w:r>
    </w:p>
    <w:p w:rsidR="00485CDB" w:rsidRPr="00485CDB" w:rsidRDefault="00485CDB" w:rsidP="00485CDB">
      <w:pPr>
        <w:pStyle w:val="NormalWeb"/>
        <w:rPr>
          <w:rFonts w:ascii="Arial" w:hAnsi="Arial" w:cs="Arial"/>
          <w:color w:val="000000"/>
          <w:sz w:val="20"/>
          <w:szCs w:val="20"/>
        </w:rPr>
      </w:pPr>
      <w:r>
        <w:rPr>
          <w:rFonts w:ascii="Arial" w:hAnsi="Arial" w:cs="Arial"/>
          <w:color w:val="000000"/>
          <w:sz w:val="20"/>
          <w:szCs w:val="20"/>
        </w:rPr>
        <w:t>Here are the arrival times and flights of the conference participants, in case you want to coordinate travel</w:t>
      </w:r>
      <w:r w:rsidR="00C11989">
        <w:rPr>
          <w:rFonts w:ascii="Arial" w:hAnsi="Arial" w:cs="Arial"/>
          <w:color w:val="000000"/>
          <w:sz w:val="20"/>
          <w:szCs w:val="20"/>
        </w:rPr>
        <w:t xml:space="preserve"> by email before you leave</w:t>
      </w:r>
      <w:r>
        <w:rPr>
          <w:rFonts w:ascii="Arial" w:hAnsi="Arial" w:cs="Arial"/>
          <w:color w:val="000000"/>
          <w:sz w:val="20"/>
          <w:szCs w:val="20"/>
        </w:rPr>
        <w:t>.</w:t>
      </w:r>
      <w:r w:rsidRPr="00485CDB">
        <w:rPr>
          <w:rFonts w:ascii="Arial" w:hAnsi="Arial" w:cs="Arial"/>
          <w:color w:val="000000"/>
          <w:sz w:val="20"/>
          <w:szCs w:val="20"/>
        </w:rPr>
        <w:tab/>
      </w:r>
    </w:p>
    <w:p w:rsidR="00485CDB" w:rsidRPr="00485CDB" w:rsidRDefault="00485CDB" w:rsidP="00485CDB">
      <w:pPr>
        <w:pStyle w:val="NormalWeb"/>
        <w:ind w:left="720"/>
        <w:contextualSpacing/>
        <w:rPr>
          <w:rFonts w:ascii="Arial" w:hAnsi="Arial" w:cs="Arial"/>
          <w:color w:val="000000"/>
          <w:sz w:val="20"/>
          <w:szCs w:val="20"/>
        </w:rPr>
      </w:pPr>
      <w:r w:rsidRPr="00485CDB">
        <w:rPr>
          <w:rFonts w:ascii="Arial" w:hAnsi="Arial" w:cs="Arial"/>
          <w:color w:val="000000"/>
          <w:sz w:val="20"/>
          <w:szCs w:val="20"/>
        </w:rPr>
        <w:t>Time</w:t>
      </w:r>
      <w:r w:rsidRPr="00485CDB">
        <w:rPr>
          <w:rFonts w:ascii="Arial" w:hAnsi="Arial" w:cs="Arial"/>
          <w:color w:val="000000"/>
          <w:sz w:val="20"/>
          <w:szCs w:val="20"/>
        </w:rPr>
        <w:tab/>
        <w:t>Flight</w:t>
      </w:r>
      <w:r w:rsidRPr="00485CDB">
        <w:rPr>
          <w:rFonts w:ascii="Arial" w:hAnsi="Arial" w:cs="Arial"/>
          <w:color w:val="000000"/>
          <w:sz w:val="20"/>
          <w:szCs w:val="20"/>
        </w:rPr>
        <w:tab/>
      </w:r>
    </w:p>
    <w:p w:rsidR="00B214AA" w:rsidRDefault="00B214AA" w:rsidP="00485CDB">
      <w:pPr>
        <w:pStyle w:val="NormalWeb"/>
        <w:ind w:left="720"/>
        <w:contextualSpacing/>
        <w:rPr>
          <w:rFonts w:ascii="Arial" w:hAnsi="Arial" w:cs="Arial"/>
          <w:color w:val="000000"/>
          <w:sz w:val="20"/>
          <w:szCs w:val="20"/>
        </w:rPr>
        <w:sectPr w:rsidR="00B214AA">
          <w:pgSz w:w="12240" w:h="15840"/>
          <w:pgMar w:top="1440" w:right="1440" w:bottom="1440" w:left="1440" w:gutter="0"/>
          <w:docGrid w:linePitch="360"/>
        </w:sectPr>
      </w:pPr>
    </w:p>
    <w:p w:rsidR="00485CDB" w:rsidRPr="00485CDB" w:rsidRDefault="00485CDB" w:rsidP="00485CDB">
      <w:pPr>
        <w:pStyle w:val="NormalWeb"/>
        <w:ind w:left="720"/>
        <w:contextualSpacing/>
        <w:rPr>
          <w:rFonts w:ascii="Arial" w:hAnsi="Arial" w:cs="Arial"/>
          <w:color w:val="000000"/>
          <w:sz w:val="20"/>
          <w:szCs w:val="20"/>
        </w:rPr>
      </w:pPr>
      <w:r w:rsidRPr="00485CDB">
        <w:rPr>
          <w:rFonts w:ascii="Arial" w:hAnsi="Arial" w:cs="Arial"/>
          <w:color w:val="000000"/>
          <w:sz w:val="20"/>
          <w:szCs w:val="20"/>
        </w:rPr>
        <w:t>1:54</w:t>
      </w:r>
      <w:r w:rsidRPr="00485CDB">
        <w:rPr>
          <w:rFonts w:ascii="Arial" w:hAnsi="Arial" w:cs="Arial"/>
          <w:color w:val="000000"/>
          <w:sz w:val="20"/>
          <w:szCs w:val="20"/>
        </w:rPr>
        <w:tab/>
        <w:t>DL3968</w:t>
      </w:r>
      <w:r w:rsidRPr="00485CDB">
        <w:rPr>
          <w:rFonts w:ascii="Arial" w:hAnsi="Arial" w:cs="Arial"/>
          <w:color w:val="000000"/>
          <w:sz w:val="20"/>
          <w:szCs w:val="20"/>
        </w:rPr>
        <w:tab/>
      </w:r>
      <w:r>
        <w:rPr>
          <w:rFonts w:ascii="Arial" w:hAnsi="Arial" w:cs="Arial"/>
          <w:color w:val="000000"/>
          <w:sz w:val="20"/>
          <w:szCs w:val="20"/>
        </w:rPr>
        <w:t xml:space="preserve"> </w:t>
      </w:r>
      <w:proofErr w:type="spellStart"/>
      <w:r w:rsidRPr="00485CDB">
        <w:rPr>
          <w:rFonts w:ascii="Arial" w:hAnsi="Arial" w:cs="Arial"/>
          <w:color w:val="000000"/>
          <w:sz w:val="20"/>
          <w:szCs w:val="20"/>
        </w:rPr>
        <w:t>Winnet</w:t>
      </w:r>
      <w:proofErr w:type="spellEnd"/>
      <w:r w:rsidRPr="00485CDB">
        <w:rPr>
          <w:rFonts w:ascii="Arial" w:hAnsi="Arial" w:cs="Arial"/>
          <w:color w:val="000000"/>
          <w:sz w:val="20"/>
          <w:szCs w:val="20"/>
        </w:rPr>
        <w:t>-Murray, Kathy</w:t>
      </w:r>
    </w:p>
    <w:p w:rsidR="00485CDB" w:rsidRPr="00485CDB" w:rsidRDefault="00485CDB" w:rsidP="00485CDB">
      <w:pPr>
        <w:pStyle w:val="NormalWeb"/>
        <w:ind w:left="720"/>
        <w:contextualSpacing/>
        <w:rPr>
          <w:rFonts w:ascii="Arial" w:hAnsi="Arial" w:cs="Arial"/>
          <w:color w:val="000000"/>
          <w:sz w:val="20"/>
          <w:szCs w:val="20"/>
        </w:rPr>
      </w:pPr>
      <w:r w:rsidRPr="00485CDB">
        <w:rPr>
          <w:rFonts w:ascii="Arial" w:hAnsi="Arial" w:cs="Arial"/>
          <w:color w:val="000000"/>
          <w:sz w:val="20"/>
          <w:szCs w:val="20"/>
        </w:rPr>
        <w:t>2:06</w:t>
      </w:r>
      <w:r w:rsidRPr="00485CDB">
        <w:rPr>
          <w:rFonts w:ascii="Arial" w:hAnsi="Arial" w:cs="Arial"/>
          <w:color w:val="000000"/>
          <w:sz w:val="20"/>
          <w:szCs w:val="20"/>
        </w:rPr>
        <w:tab/>
        <w:t>DL0130</w:t>
      </w:r>
      <w:r w:rsidRPr="00485CDB">
        <w:rPr>
          <w:rFonts w:ascii="Arial" w:hAnsi="Arial" w:cs="Arial"/>
          <w:color w:val="000000"/>
          <w:sz w:val="20"/>
          <w:szCs w:val="20"/>
        </w:rPr>
        <w:tab/>
      </w:r>
      <w:r>
        <w:rPr>
          <w:rFonts w:ascii="Arial" w:hAnsi="Arial" w:cs="Arial"/>
          <w:color w:val="000000"/>
          <w:sz w:val="20"/>
          <w:szCs w:val="20"/>
        </w:rPr>
        <w:t xml:space="preserve"> </w:t>
      </w:r>
      <w:proofErr w:type="spellStart"/>
      <w:r w:rsidRPr="00485CDB">
        <w:rPr>
          <w:rFonts w:ascii="Arial" w:hAnsi="Arial" w:cs="Arial"/>
          <w:color w:val="000000"/>
          <w:sz w:val="20"/>
          <w:szCs w:val="20"/>
        </w:rPr>
        <w:t>Reiness</w:t>
      </w:r>
      <w:proofErr w:type="spellEnd"/>
      <w:r w:rsidRPr="00485CDB">
        <w:rPr>
          <w:rFonts w:ascii="Arial" w:hAnsi="Arial" w:cs="Arial"/>
          <w:color w:val="000000"/>
          <w:sz w:val="20"/>
          <w:szCs w:val="20"/>
        </w:rPr>
        <w:t>, Gary</w:t>
      </w:r>
    </w:p>
    <w:p w:rsidR="00485CDB" w:rsidRPr="00485CDB" w:rsidRDefault="00485CDB" w:rsidP="00485CDB">
      <w:pPr>
        <w:pStyle w:val="NormalWeb"/>
        <w:ind w:left="720"/>
        <w:contextualSpacing/>
        <w:rPr>
          <w:rFonts w:ascii="Arial" w:hAnsi="Arial" w:cs="Arial"/>
          <w:color w:val="000000"/>
          <w:sz w:val="20"/>
          <w:szCs w:val="20"/>
        </w:rPr>
      </w:pPr>
      <w:r w:rsidRPr="00485CDB">
        <w:rPr>
          <w:rFonts w:ascii="Arial" w:hAnsi="Arial" w:cs="Arial"/>
          <w:color w:val="000000"/>
          <w:sz w:val="20"/>
          <w:szCs w:val="20"/>
        </w:rPr>
        <w:t>2:45</w:t>
      </w:r>
      <w:r w:rsidRPr="00485CDB">
        <w:rPr>
          <w:rFonts w:ascii="Arial" w:hAnsi="Arial" w:cs="Arial"/>
          <w:color w:val="000000"/>
          <w:sz w:val="20"/>
          <w:szCs w:val="20"/>
        </w:rPr>
        <w:tab/>
        <w:t>AA3833</w:t>
      </w:r>
      <w:r w:rsidRPr="00485CDB">
        <w:rPr>
          <w:rFonts w:ascii="Arial" w:hAnsi="Arial" w:cs="Arial"/>
          <w:color w:val="000000"/>
          <w:sz w:val="20"/>
          <w:szCs w:val="20"/>
        </w:rPr>
        <w:tab/>
      </w:r>
      <w:r>
        <w:rPr>
          <w:rFonts w:ascii="Arial" w:hAnsi="Arial" w:cs="Arial"/>
          <w:color w:val="000000"/>
          <w:sz w:val="20"/>
          <w:szCs w:val="20"/>
        </w:rPr>
        <w:t xml:space="preserve"> </w:t>
      </w:r>
      <w:r w:rsidRPr="00485CDB">
        <w:rPr>
          <w:rFonts w:ascii="Arial" w:hAnsi="Arial" w:cs="Arial"/>
          <w:color w:val="000000"/>
          <w:sz w:val="20"/>
          <w:szCs w:val="20"/>
        </w:rPr>
        <w:t>Michael, Melissa</w:t>
      </w:r>
    </w:p>
    <w:p w:rsidR="00485CDB" w:rsidRPr="00485CDB" w:rsidRDefault="00485CDB" w:rsidP="00485CDB">
      <w:pPr>
        <w:pStyle w:val="NormalWeb"/>
        <w:ind w:left="720"/>
        <w:contextualSpacing/>
        <w:rPr>
          <w:rFonts w:ascii="Arial" w:hAnsi="Arial" w:cs="Arial"/>
          <w:color w:val="000000"/>
          <w:sz w:val="20"/>
          <w:szCs w:val="20"/>
        </w:rPr>
      </w:pPr>
      <w:r w:rsidRPr="00485CDB">
        <w:rPr>
          <w:rFonts w:ascii="Arial" w:hAnsi="Arial" w:cs="Arial"/>
          <w:color w:val="000000"/>
          <w:sz w:val="20"/>
          <w:szCs w:val="20"/>
        </w:rPr>
        <w:t>3:15</w:t>
      </w:r>
      <w:r w:rsidRPr="00485CDB">
        <w:rPr>
          <w:rFonts w:ascii="Arial" w:hAnsi="Arial" w:cs="Arial"/>
          <w:color w:val="000000"/>
          <w:sz w:val="20"/>
          <w:szCs w:val="20"/>
        </w:rPr>
        <w:tab/>
        <w:t>DL0108</w:t>
      </w:r>
      <w:r w:rsidRPr="00485CDB">
        <w:rPr>
          <w:rFonts w:ascii="Arial" w:hAnsi="Arial" w:cs="Arial"/>
          <w:color w:val="000000"/>
          <w:sz w:val="20"/>
          <w:szCs w:val="20"/>
        </w:rPr>
        <w:tab/>
      </w:r>
      <w:r>
        <w:rPr>
          <w:rFonts w:ascii="Arial" w:hAnsi="Arial" w:cs="Arial"/>
          <w:color w:val="000000"/>
          <w:sz w:val="20"/>
          <w:szCs w:val="20"/>
        </w:rPr>
        <w:t xml:space="preserve"> </w:t>
      </w:r>
      <w:proofErr w:type="spellStart"/>
      <w:r w:rsidRPr="00485CDB">
        <w:rPr>
          <w:rFonts w:ascii="Arial" w:hAnsi="Arial" w:cs="Arial"/>
          <w:color w:val="000000"/>
          <w:sz w:val="20"/>
          <w:szCs w:val="20"/>
        </w:rPr>
        <w:t>Ghosh</w:t>
      </w:r>
      <w:proofErr w:type="spellEnd"/>
      <w:r w:rsidRPr="00485CDB">
        <w:rPr>
          <w:rFonts w:ascii="Arial" w:hAnsi="Arial" w:cs="Arial"/>
          <w:color w:val="000000"/>
          <w:sz w:val="20"/>
          <w:szCs w:val="20"/>
        </w:rPr>
        <w:t xml:space="preserve">, </w:t>
      </w:r>
      <w:proofErr w:type="spellStart"/>
      <w:r w:rsidRPr="00485CDB">
        <w:rPr>
          <w:rFonts w:ascii="Arial" w:hAnsi="Arial" w:cs="Arial"/>
          <w:color w:val="000000"/>
          <w:sz w:val="20"/>
          <w:szCs w:val="20"/>
        </w:rPr>
        <w:t>Sibdas</w:t>
      </w:r>
      <w:proofErr w:type="spellEnd"/>
    </w:p>
    <w:p w:rsidR="00485CDB" w:rsidRPr="00485CDB" w:rsidRDefault="00485CDB" w:rsidP="00485CDB">
      <w:pPr>
        <w:pStyle w:val="NormalWeb"/>
        <w:ind w:left="720"/>
        <w:contextualSpacing/>
        <w:rPr>
          <w:rFonts w:ascii="Arial" w:hAnsi="Arial" w:cs="Arial"/>
          <w:color w:val="000000"/>
          <w:sz w:val="20"/>
          <w:szCs w:val="20"/>
        </w:rPr>
      </w:pPr>
      <w:r w:rsidRPr="00485CDB">
        <w:rPr>
          <w:rFonts w:ascii="Arial" w:hAnsi="Arial" w:cs="Arial"/>
          <w:color w:val="000000"/>
          <w:sz w:val="20"/>
          <w:szCs w:val="20"/>
        </w:rPr>
        <w:t>3:20</w:t>
      </w:r>
      <w:r w:rsidRPr="00485CDB">
        <w:rPr>
          <w:rFonts w:ascii="Arial" w:hAnsi="Arial" w:cs="Arial"/>
          <w:color w:val="000000"/>
          <w:sz w:val="20"/>
          <w:szCs w:val="20"/>
        </w:rPr>
        <w:tab/>
        <w:t>FR420</w:t>
      </w:r>
      <w:r w:rsidRPr="00485CDB">
        <w:rPr>
          <w:rFonts w:ascii="Arial" w:hAnsi="Arial" w:cs="Arial"/>
          <w:color w:val="000000"/>
          <w:sz w:val="20"/>
          <w:szCs w:val="20"/>
        </w:rPr>
        <w:tab/>
      </w:r>
      <w:r>
        <w:rPr>
          <w:rFonts w:ascii="Arial" w:hAnsi="Arial" w:cs="Arial"/>
          <w:color w:val="000000"/>
          <w:sz w:val="20"/>
          <w:szCs w:val="20"/>
        </w:rPr>
        <w:t xml:space="preserve"> </w:t>
      </w:r>
      <w:r w:rsidRPr="00485CDB">
        <w:rPr>
          <w:rFonts w:ascii="Arial" w:hAnsi="Arial" w:cs="Arial"/>
          <w:color w:val="000000"/>
          <w:sz w:val="20"/>
          <w:szCs w:val="20"/>
        </w:rPr>
        <w:t>Lyford, Mark</w:t>
      </w:r>
    </w:p>
    <w:p w:rsidR="00485CDB" w:rsidRPr="00485CDB" w:rsidRDefault="00485CDB" w:rsidP="00485CDB">
      <w:pPr>
        <w:pStyle w:val="NormalWeb"/>
        <w:ind w:left="720"/>
        <w:contextualSpacing/>
        <w:rPr>
          <w:rFonts w:ascii="Arial" w:hAnsi="Arial" w:cs="Arial"/>
          <w:color w:val="000000"/>
          <w:sz w:val="20"/>
          <w:szCs w:val="20"/>
        </w:rPr>
      </w:pPr>
      <w:r w:rsidRPr="00485CDB">
        <w:rPr>
          <w:rFonts w:ascii="Arial" w:hAnsi="Arial" w:cs="Arial"/>
          <w:color w:val="000000"/>
          <w:sz w:val="20"/>
          <w:szCs w:val="20"/>
        </w:rPr>
        <w:t>3:35</w:t>
      </w:r>
      <w:r w:rsidRPr="00485CDB">
        <w:rPr>
          <w:rFonts w:ascii="Arial" w:hAnsi="Arial" w:cs="Arial"/>
          <w:color w:val="000000"/>
          <w:sz w:val="20"/>
          <w:szCs w:val="20"/>
        </w:rPr>
        <w:tab/>
        <w:t>DL5332</w:t>
      </w:r>
      <w:r w:rsidRPr="00485CDB">
        <w:rPr>
          <w:rFonts w:ascii="Arial" w:hAnsi="Arial" w:cs="Arial"/>
          <w:color w:val="000000"/>
          <w:sz w:val="20"/>
          <w:szCs w:val="20"/>
        </w:rPr>
        <w:tab/>
      </w:r>
      <w:r>
        <w:rPr>
          <w:rFonts w:ascii="Arial" w:hAnsi="Arial" w:cs="Arial"/>
          <w:color w:val="000000"/>
          <w:sz w:val="20"/>
          <w:szCs w:val="20"/>
        </w:rPr>
        <w:t xml:space="preserve"> </w:t>
      </w:r>
      <w:proofErr w:type="spellStart"/>
      <w:r w:rsidRPr="00485CDB">
        <w:rPr>
          <w:rFonts w:ascii="Arial" w:hAnsi="Arial" w:cs="Arial"/>
          <w:color w:val="000000"/>
          <w:sz w:val="20"/>
          <w:szCs w:val="20"/>
        </w:rPr>
        <w:t>Guinan</w:t>
      </w:r>
      <w:proofErr w:type="spellEnd"/>
      <w:r w:rsidRPr="00485CDB">
        <w:rPr>
          <w:rFonts w:ascii="Arial" w:hAnsi="Arial" w:cs="Arial"/>
          <w:color w:val="000000"/>
          <w:sz w:val="20"/>
          <w:szCs w:val="20"/>
        </w:rPr>
        <w:t xml:space="preserve">, Judy </w:t>
      </w:r>
    </w:p>
    <w:p w:rsidR="00485CDB" w:rsidRPr="00485CDB" w:rsidRDefault="00485CDB" w:rsidP="00485CDB">
      <w:pPr>
        <w:pStyle w:val="NormalWeb"/>
        <w:ind w:left="720"/>
        <w:contextualSpacing/>
        <w:rPr>
          <w:rFonts w:ascii="Arial" w:hAnsi="Arial" w:cs="Arial"/>
          <w:color w:val="000000"/>
          <w:sz w:val="20"/>
          <w:szCs w:val="20"/>
        </w:rPr>
      </w:pPr>
      <w:r w:rsidRPr="00485CDB">
        <w:rPr>
          <w:rFonts w:ascii="Arial" w:hAnsi="Arial" w:cs="Arial"/>
          <w:color w:val="000000"/>
          <w:sz w:val="20"/>
          <w:szCs w:val="20"/>
        </w:rPr>
        <w:t>3:48</w:t>
      </w:r>
      <w:r w:rsidRPr="00485CDB">
        <w:rPr>
          <w:rFonts w:ascii="Arial" w:hAnsi="Arial" w:cs="Arial"/>
          <w:color w:val="000000"/>
          <w:sz w:val="20"/>
          <w:szCs w:val="20"/>
        </w:rPr>
        <w:tab/>
        <w:t>DL4034</w:t>
      </w:r>
      <w:r w:rsidRPr="00485CDB">
        <w:rPr>
          <w:rFonts w:ascii="Arial" w:hAnsi="Arial" w:cs="Arial"/>
          <w:color w:val="000000"/>
          <w:sz w:val="20"/>
          <w:szCs w:val="20"/>
        </w:rPr>
        <w:tab/>
      </w:r>
      <w:r>
        <w:rPr>
          <w:rFonts w:ascii="Arial" w:hAnsi="Arial" w:cs="Arial"/>
          <w:color w:val="000000"/>
          <w:sz w:val="20"/>
          <w:szCs w:val="20"/>
        </w:rPr>
        <w:t xml:space="preserve"> </w:t>
      </w:r>
      <w:r w:rsidRPr="00485CDB">
        <w:rPr>
          <w:rFonts w:ascii="Arial" w:hAnsi="Arial" w:cs="Arial"/>
          <w:color w:val="000000"/>
          <w:sz w:val="20"/>
          <w:szCs w:val="20"/>
        </w:rPr>
        <w:t>Uno, Gordon</w:t>
      </w:r>
    </w:p>
    <w:p w:rsidR="00485CDB" w:rsidRPr="00485CDB" w:rsidRDefault="00485CDB" w:rsidP="00485CDB">
      <w:pPr>
        <w:pStyle w:val="NormalWeb"/>
        <w:ind w:left="720"/>
        <w:contextualSpacing/>
        <w:rPr>
          <w:rFonts w:ascii="Arial" w:hAnsi="Arial" w:cs="Arial"/>
          <w:color w:val="000000"/>
          <w:sz w:val="20"/>
          <w:szCs w:val="20"/>
        </w:rPr>
      </w:pPr>
      <w:r w:rsidRPr="00485CDB">
        <w:rPr>
          <w:rFonts w:ascii="Arial" w:hAnsi="Arial" w:cs="Arial"/>
          <w:color w:val="000000"/>
          <w:sz w:val="20"/>
          <w:szCs w:val="20"/>
        </w:rPr>
        <w:t>4:00</w:t>
      </w:r>
      <w:r w:rsidRPr="00485CDB">
        <w:rPr>
          <w:rFonts w:ascii="Arial" w:hAnsi="Arial" w:cs="Arial"/>
          <w:color w:val="000000"/>
          <w:sz w:val="20"/>
          <w:szCs w:val="20"/>
        </w:rPr>
        <w:tab/>
        <w:t>DL5240</w:t>
      </w:r>
      <w:r w:rsidRPr="00485CDB">
        <w:rPr>
          <w:rFonts w:ascii="Arial" w:hAnsi="Arial" w:cs="Arial"/>
          <w:color w:val="000000"/>
          <w:sz w:val="20"/>
          <w:szCs w:val="20"/>
        </w:rPr>
        <w:tab/>
      </w:r>
      <w:r>
        <w:rPr>
          <w:rFonts w:ascii="Arial" w:hAnsi="Arial" w:cs="Arial"/>
          <w:color w:val="000000"/>
          <w:sz w:val="20"/>
          <w:szCs w:val="20"/>
        </w:rPr>
        <w:t xml:space="preserve"> </w:t>
      </w:r>
      <w:r w:rsidRPr="00485CDB">
        <w:rPr>
          <w:rFonts w:ascii="Arial" w:hAnsi="Arial" w:cs="Arial"/>
          <w:color w:val="000000"/>
          <w:sz w:val="20"/>
          <w:szCs w:val="20"/>
        </w:rPr>
        <w:t>Carter, Todd</w:t>
      </w:r>
    </w:p>
    <w:p w:rsidR="00485CDB" w:rsidRPr="00485CDB" w:rsidRDefault="00485CDB" w:rsidP="00485CDB">
      <w:pPr>
        <w:pStyle w:val="NormalWeb"/>
        <w:ind w:left="720"/>
        <w:contextualSpacing/>
        <w:rPr>
          <w:rFonts w:ascii="Arial" w:hAnsi="Arial" w:cs="Arial"/>
          <w:color w:val="000000"/>
          <w:sz w:val="20"/>
          <w:szCs w:val="20"/>
        </w:rPr>
      </w:pPr>
      <w:r w:rsidRPr="00485CDB">
        <w:rPr>
          <w:rFonts w:ascii="Arial" w:hAnsi="Arial" w:cs="Arial"/>
          <w:color w:val="000000"/>
          <w:sz w:val="20"/>
          <w:szCs w:val="20"/>
        </w:rPr>
        <w:t>4:23</w:t>
      </w:r>
      <w:r w:rsidRPr="00485CDB">
        <w:rPr>
          <w:rFonts w:ascii="Arial" w:hAnsi="Arial" w:cs="Arial"/>
          <w:color w:val="000000"/>
          <w:sz w:val="20"/>
          <w:szCs w:val="20"/>
        </w:rPr>
        <w:tab/>
        <w:t>DL1696</w:t>
      </w:r>
      <w:r w:rsidRPr="00485CDB">
        <w:rPr>
          <w:rFonts w:ascii="Arial" w:hAnsi="Arial" w:cs="Arial"/>
          <w:color w:val="000000"/>
          <w:sz w:val="20"/>
          <w:szCs w:val="20"/>
        </w:rPr>
        <w:tab/>
      </w:r>
      <w:r>
        <w:rPr>
          <w:rFonts w:ascii="Arial" w:hAnsi="Arial" w:cs="Arial"/>
          <w:color w:val="000000"/>
          <w:sz w:val="20"/>
          <w:szCs w:val="20"/>
        </w:rPr>
        <w:t xml:space="preserve"> </w:t>
      </w:r>
      <w:proofErr w:type="spellStart"/>
      <w:r w:rsidRPr="00485CDB">
        <w:rPr>
          <w:rFonts w:ascii="Arial" w:hAnsi="Arial" w:cs="Arial"/>
          <w:color w:val="000000"/>
          <w:sz w:val="20"/>
          <w:szCs w:val="20"/>
        </w:rPr>
        <w:t>D'Avanzo</w:t>
      </w:r>
      <w:proofErr w:type="spellEnd"/>
      <w:r w:rsidRPr="00485CDB">
        <w:rPr>
          <w:rFonts w:ascii="Arial" w:hAnsi="Arial" w:cs="Arial"/>
          <w:color w:val="000000"/>
          <w:sz w:val="20"/>
          <w:szCs w:val="20"/>
        </w:rPr>
        <w:t>, Charlene</w:t>
      </w:r>
    </w:p>
    <w:p w:rsidR="00485CDB" w:rsidRPr="00485CDB" w:rsidRDefault="00485CDB" w:rsidP="00485CDB">
      <w:pPr>
        <w:pStyle w:val="NormalWeb"/>
        <w:ind w:left="720"/>
        <w:contextualSpacing/>
        <w:rPr>
          <w:rFonts w:ascii="Arial" w:hAnsi="Arial" w:cs="Arial"/>
          <w:color w:val="000000"/>
          <w:sz w:val="20"/>
          <w:szCs w:val="20"/>
        </w:rPr>
      </w:pPr>
      <w:r w:rsidRPr="00485CDB">
        <w:rPr>
          <w:rFonts w:ascii="Arial" w:hAnsi="Arial" w:cs="Arial"/>
          <w:color w:val="000000"/>
          <w:sz w:val="20"/>
          <w:szCs w:val="20"/>
        </w:rPr>
        <w:t>4:23</w:t>
      </w:r>
      <w:r w:rsidRPr="00485CDB">
        <w:rPr>
          <w:rFonts w:ascii="Arial" w:hAnsi="Arial" w:cs="Arial"/>
          <w:color w:val="000000"/>
          <w:sz w:val="20"/>
          <w:szCs w:val="20"/>
        </w:rPr>
        <w:tab/>
        <w:t>DL1696</w:t>
      </w:r>
      <w:r w:rsidRPr="00485CDB">
        <w:rPr>
          <w:rFonts w:ascii="Arial" w:hAnsi="Arial" w:cs="Arial"/>
          <w:color w:val="000000"/>
          <w:sz w:val="20"/>
          <w:szCs w:val="20"/>
        </w:rPr>
        <w:tab/>
      </w:r>
      <w:r>
        <w:rPr>
          <w:rFonts w:ascii="Arial" w:hAnsi="Arial" w:cs="Arial"/>
          <w:color w:val="000000"/>
          <w:sz w:val="20"/>
          <w:szCs w:val="20"/>
        </w:rPr>
        <w:t xml:space="preserve"> </w:t>
      </w:r>
      <w:proofErr w:type="spellStart"/>
      <w:r w:rsidRPr="00485CDB">
        <w:rPr>
          <w:rFonts w:ascii="Arial" w:hAnsi="Arial" w:cs="Arial"/>
          <w:color w:val="000000"/>
          <w:sz w:val="20"/>
          <w:szCs w:val="20"/>
        </w:rPr>
        <w:t>Phillis</w:t>
      </w:r>
      <w:proofErr w:type="spellEnd"/>
      <w:r w:rsidRPr="00485CDB">
        <w:rPr>
          <w:rFonts w:ascii="Arial" w:hAnsi="Arial" w:cs="Arial"/>
          <w:color w:val="000000"/>
          <w:sz w:val="20"/>
          <w:szCs w:val="20"/>
        </w:rPr>
        <w:t>, Randall</w:t>
      </w:r>
    </w:p>
    <w:p w:rsidR="00485CDB" w:rsidRPr="00485CDB" w:rsidRDefault="00485CDB" w:rsidP="00485CDB">
      <w:pPr>
        <w:pStyle w:val="NormalWeb"/>
        <w:ind w:left="720"/>
        <w:contextualSpacing/>
        <w:rPr>
          <w:rFonts w:ascii="Arial" w:hAnsi="Arial" w:cs="Arial"/>
          <w:color w:val="000000"/>
          <w:sz w:val="20"/>
          <w:szCs w:val="20"/>
        </w:rPr>
      </w:pPr>
      <w:r w:rsidRPr="00485CDB">
        <w:rPr>
          <w:rFonts w:ascii="Arial" w:hAnsi="Arial" w:cs="Arial"/>
          <w:color w:val="000000"/>
          <w:sz w:val="20"/>
          <w:szCs w:val="20"/>
        </w:rPr>
        <w:t>4:38</w:t>
      </w:r>
      <w:r w:rsidRPr="00485CDB">
        <w:rPr>
          <w:rFonts w:ascii="Arial" w:hAnsi="Arial" w:cs="Arial"/>
          <w:color w:val="000000"/>
          <w:sz w:val="20"/>
          <w:szCs w:val="20"/>
        </w:rPr>
        <w:tab/>
        <w:t>DL1125</w:t>
      </w:r>
      <w:r w:rsidRPr="00485CDB">
        <w:rPr>
          <w:rFonts w:ascii="Arial" w:hAnsi="Arial" w:cs="Arial"/>
          <w:color w:val="000000"/>
          <w:sz w:val="20"/>
          <w:szCs w:val="20"/>
        </w:rPr>
        <w:tab/>
      </w:r>
      <w:r>
        <w:rPr>
          <w:rFonts w:ascii="Arial" w:hAnsi="Arial" w:cs="Arial"/>
          <w:color w:val="000000"/>
          <w:sz w:val="20"/>
          <w:szCs w:val="20"/>
        </w:rPr>
        <w:t xml:space="preserve"> </w:t>
      </w:r>
      <w:proofErr w:type="spellStart"/>
      <w:r w:rsidRPr="00485CDB">
        <w:rPr>
          <w:rFonts w:ascii="Arial" w:hAnsi="Arial" w:cs="Arial"/>
          <w:color w:val="000000"/>
          <w:sz w:val="20"/>
          <w:szCs w:val="20"/>
        </w:rPr>
        <w:t>Musante</w:t>
      </w:r>
      <w:proofErr w:type="spellEnd"/>
      <w:r w:rsidRPr="00485CDB">
        <w:rPr>
          <w:rFonts w:ascii="Arial" w:hAnsi="Arial" w:cs="Arial"/>
          <w:color w:val="000000"/>
          <w:sz w:val="20"/>
          <w:szCs w:val="20"/>
        </w:rPr>
        <w:t>, Susan</w:t>
      </w:r>
    </w:p>
    <w:p w:rsidR="00485CDB" w:rsidRPr="00485CDB" w:rsidRDefault="00485CDB" w:rsidP="00485CDB">
      <w:pPr>
        <w:pStyle w:val="NormalWeb"/>
        <w:ind w:left="720"/>
        <w:contextualSpacing/>
        <w:rPr>
          <w:rFonts w:ascii="Arial" w:hAnsi="Arial" w:cs="Arial"/>
          <w:color w:val="000000"/>
          <w:sz w:val="20"/>
          <w:szCs w:val="20"/>
        </w:rPr>
      </w:pPr>
      <w:r w:rsidRPr="00485CDB">
        <w:rPr>
          <w:rFonts w:ascii="Arial" w:hAnsi="Arial" w:cs="Arial"/>
          <w:color w:val="000000"/>
          <w:sz w:val="20"/>
          <w:szCs w:val="20"/>
        </w:rPr>
        <w:t>4:42</w:t>
      </w:r>
      <w:r w:rsidRPr="00485CDB">
        <w:rPr>
          <w:rFonts w:ascii="Arial" w:hAnsi="Arial" w:cs="Arial"/>
          <w:color w:val="000000"/>
          <w:sz w:val="20"/>
          <w:szCs w:val="20"/>
        </w:rPr>
        <w:tab/>
        <w:t>DL1974</w:t>
      </w:r>
      <w:r w:rsidRPr="00485CDB">
        <w:rPr>
          <w:rFonts w:ascii="Arial" w:hAnsi="Arial" w:cs="Arial"/>
          <w:color w:val="000000"/>
          <w:sz w:val="20"/>
          <w:szCs w:val="20"/>
        </w:rPr>
        <w:tab/>
      </w:r>
      <w:r>
        <w:rPr>
          <w:rFonts w:ascii="Arial" w:hAnsi="Arial" w:cs="Arial"/>
          <w:color w:val="000000"/>
          <w:sz w:val="20"/>
          <w:szCs w:val="20"/>
        </w:rPr>
        <w:t xml:space="preserve"> </w:t>
      </w:r>
      <w:r w:rsidRPr="00485CDB">
        <w:rPr>
          <w:rFonts w:ascii="Arial" w:hAnsi="Arial" w:cs="Arial"/>
          <w:color w:val="000000"/>
          <w:sz w:val="20"/>
          <w:szCs w:val="20"/>
        </w:rPr>
        <w:t>Miller, Mary</w:t>
      </w:r>
    </w:p>
    <w:p w:rsidR="00485CDB" w:rsidRPr="00485CDB" w:rsidRDefault="00485CDB" w:rsidP="00485CDB">
      <w:pPr>
        <w:pStyle w:val="NormalWeb"/>
        <w:ind w:left="720"/>
        <w:contextualSpacing/>
        <w:rPr>
          <w:rFonts w:ascii="Arial" w:hAnsi="Arial" w:cs="Arial"/>
          <w:color w:val="000000"/>
          <w:sz w:val="20"/>
          <w:szCs w:val="20"/>
        </w:rPr>
      </w:pPr>
      <w:r w:rsidRPr="00485CDB">
        <w:rPr>
          <w:rFonts w:ascii="Arial" w:hAnsi="Arial" w:cs="Arial"/>
          <w:color w:val="000000"/>
          <w:sz w:val="20"/>
          <w:szCs w:val="20"/>
        </w:rPr>
        <w:t>5:04</w:t>
      </w:r>
      <w:r w:rsidRPr="00485CDB">
        <w:rPr>
          <w:rFonts w:ascii="Arial" w:hAnsi="Arial" w:cs="Arial"/>
          <w:color w:val="000000"/>
          <w:sz w:val="20"/>
          <w:szCs w:val="20"/>
        </w:rPr>
        <w:tab/>
        <w:t>DL0785</w:t>
      </w:r>
      <w:r w:rsidRPr="00485CDB">
        <w:rPr>
          <w:rFonts w:ascii="Arial" w:hAnsi="Arial" w:cs="Arial"/>
          <w:color w:val="000000"/>
          <w:sz w:val="20"/>
          <w:szCs w:val="20"/>
        </w:rPr>
        <w:tab/>
      </w:r>
      <w:r>
        <w:rPr>
          <w:rFonts w:ascii="Arial" w:hAnsi="Arial" w:cs="Arial"/>
          <w:color w:val="000000"/>
          <w:sz w:val="20"/>
          <w:szCs w:val="20"/>
        </w:rPr>
        <w:t xml:space="preserve"> </w:t>
      </w:r>
      <w:r w:rsidRPr="00485CDB">
        <w:rPr>
          <w:rFonts w:ascii="Arial" w:hAnsi="Arial" w:cs="Arial"/>
          <w:color w:val="000000"/>
          <w:sz w:val="20"/>
          <w:szCs w:val="20"/>
        </w:rPr>
        <w:t>Haag, Maggie</w:t>
      </w:r>
    </w:p>
    <w:p w:rsidR="00485CDB" w:rsidRPr="00485CDB" w:rsidRDefault="00485CDB" w:rsidP="00485CDB">
      <w:pPr>
        <w:pStyle w:val="NormalWeb"/>
        <w:ind w:left="720"/>
        <w:contextualSpacing/>
        <w:rPr>
          <w:rFonts w:ascii="Arial" w:hAnsi="Arial" w:cs="Arial"/>
          <w:color w:val="000000"/>
          <w:sz w:val="20"/>
          <w:szCs w:val="20"/>
        </w:rPr>
      </w:pPr>
      <w:r w:rsidRPr="00485CDB">
        <w:rPr>
          <w:rFonts w:ascii="Arial" w:hAnsi="Arial" w:cs="Arial"/>
          <w:color w:val="000000"/>
          <w:sz w:val="20"/>
          <w:szCs w:val="20"/>
        </w:rPr>
        <w:t>7:49</w:t>
      </w:r>
      <w:r w:rsidRPr="00485CDB">
        <w:rPr>
          <w:rFonts w:ascii="Arial" w:hAnsi="Arial" w:cs="Arial"/>
          <w:color w:val="000000"/>
          <w:sz w:val="20"/>
          <w:szCs w:val="20"/>
        </w:rPr>
        <w:tab/>
        <w:t>DL1112</w:t>
      </w:r>
      <w:r w:rsidRPr="00485CDB">
        <w:rPr>
          <w:rFonts w:ascii="Arial" w:hAnsi="Arial" w:cs="Arial"/>
          <w:color w:val="000000"/>
          <w:sz w:val="20"/>
          <w:szCs w:val="20"/>
        </w:rPr>
        <w:tab/>
        <w:t xml:space="preserve"> </w:t>
      </w:r>
      <w:proofErr w:type="spellStart"/>
      <w:r w:rsidRPr="00485CDB">
        <w:rPr>
          <w:rFonts w:ascii="Arial" w:hAnsi="Arial" w:cs="Arial"/>
          <w:color w:val="000000"/>
          <w:sz w:val="20"/>
          <w:szCs w:val="20"/>
        </w:rPr>
        <w:t>Guralnick</w:t>
      </w:r>
      <w:proofErr w:type="spellEnd"/>
      <w:r w:rsidRPr="00485CDB">
        <w:rPr>
          <w:rFonts w:ascii="Arial" w:hAnsi="Arial" w:cs="Arial"/>
          <w:color w:val="000000"/>
          <w:sz w:val="20"/>
          <w:szCs w:val="20"/>
        </w:rPr>
        <w:t xml:space="preserve">, Lonnie </w:t>
      </w:r>
    </w:p>
    <w:p w:rsidR="008A359F" w:rsidRPr="008A359F" w:rsidRDefault="00485CDB" w:rsidP="00485CDB">
      <w:pPr>
        <w:pStyle w:val="NormalWeb"/>
        <w:ind w:left="720"/>
        <w:contextualSpacing/>
        <w:rPr>
          <w:rFonts w:ascii="Arial" w:hAnsi="Arial" w:cs="Arial"/>
          <w:color w:val="000000"/>
          <w:sz w:val="20"/>
          <w:szCs w:val="20"/>
        </w:rPr>
      </w:pPr>
      <w:r w:rsidRPr="00485CDB">
        <w:rPr>
          <w:rFonts w:ascii="Arial" w:hAnsi="Arial" w:cs="Arial"/>
          <w:color w:val="000000"/>
          <w:sz w:val="20"/>
          <w:szCs w:val="20"/>
        </w:rPr>
        <w:t>9:35</w:t>
      </w:r>
      <w:r w:rsidRPr="00485CDB">
        <w:rPr>
          <w:rFonts w:ascii="Arial" w:hAnsi="Arial" w:cs="Arial"/>
          <w:color w:val="000000"/>
          <w:sz w:val="20"/>
          <w:szCs w:val="20"/>
        </w:rPr>
        <w:tab/>
        <w:t>AA0463</w:t>
      </w:r>
      <w:r w:rsidRPr="00485CDB">
        <w:rPr>
          <w:rFonts w:ascii="Arial" w:hAnsi="Arial" w:cs="Arial"/>
          <w:color w:val="000000"/>
          <w:sz w:val="20"/>
          <w:szCs w:val="20"/>
        </w:rPr>
        <w:tab/>
      </w:r>
      <w:r>
        <w:rPr>
          <w:rFonts w:ascii="Arial" w:hAnsi="Arial" w:cs="Arial"/>
          <w:color w:val="000000"/>
          <w:sz w:val="20"/>
          <w:szCs w:val="20"/>
        </w:rPr>
        <w:t xml:space="preserve"> </w:t>
      </w:r>
      <w:proofErr w:type="spellStart"/>
      <w:r w:rsidRPr="00485CDB">
        <w:rPr>
          <w:rFonts w:ascii="Arial" w:hAnsi="Arial" w:cs="Arial"/>
          <w:color w:val="000000"/>
          <w:sz w:val="20"/>
          <w:szCs w:val="20"/>
        </w:rPr>
        <w:t>Wimmers</w:t>
      </w:r>
      <w:proofErr w:type="spellEnd"/>
      <w:r w:rsidRPr="00485CDB">
        <w:rPr>
          <w:rFonts w:ascii="Arial" w:hAnsi="Arial" w:cs="Arial"/>
          <w:color w:val="000000"/>
          <w:sz w:val="20"/>
          <w:szCs w:val="20"/>
        </w:rPr>
        <w:t>, Larry</w:t>
      </w:r>
    </w:p>
    <w:p w:rsidR="00B214AA" w:rsidRDefault="00B214AA" w:rsidP="00580BC8">
      <w:pPr>
        <w:pStyle w:val="NormalWeb"/>
        <w:rPr>
          <w:rFonts w:ascii="Arial" w:hAnsi="Arial" w:cs="Arial"/>
          <w:sz w:val="20"/>
          <w:szCs w:val="20"/>
        </w:rPr>
        <w:sectPr w:rsidR="00B214AA" w:rsidSect="00B214AA">
          <w:type w:val="continuous"/>
          <w:pgSz w:w="12240" w:h="15840"/>
          <w:pgMar w:top="1440" w:right="1440" w:bottom="1440" w:left="1440" w:gutter="0"/>
          <w:cols w:num="2"/>
          <w:docGrid w:linePitch="360"/>
        </w:sectPr>
      </w:pPr>
    </w:p>
    <w:p w:rsidR="00580BC8" w:rsidRPr="00580BC8" w:rsidRDefault="00580BC8" w:rsidP="00580BC8">
      <w:pPr>
        <w:pStyle w:val="NormalWeb"/>
        <w:rPr>
          <w:rFonts w:ascii="Arial" w:hAnsi="Arial" w:cs="Arial"/>
          <w:sz w:val="20"/>
          <w:szCs w:val="20"/>
        </w:rPr>
      </w:pPr>
    </w:p>
    <w:p w:rsidR="00460F04" w:rsidRPr="00580BC8" w:rsidRDefault="00460F04" w:rsidP="00460F04">
      <w:pPr>
        <w:pStyle w:val="NormalWeb"/>
        <w:jc w:val="center"/>
        <w:rPr>
          <w:rFonts w:ascii="Arial" w:hAnsi="Arial" w:cs="Arial"/>
          <w:color w:val="000000"/>
          <w:sz w:val="20"/>
          <w:szCs w:val="20"/>
        </w:rPr>
      </w:pPr>
      <w:r>
        <w:rPr>
          <w:rFonts w:ascii="Arial" w:hAnsi="Arial" w:cs="Arial"/>
          <w:color w:val="000000"/>
          <w:sz w:val="20"/>
          <w:szCs w:val="20"/>
        </w:rPr>
        <w:t>Hotel and Dinner</w:t>
      </w:r>
      <w:r w:rsidRPr="00580BC8">
        <w:rPr>
          <w:rFonts w:ascii="Arial" w:hAnsi="Arial" w:cs="Arial"/>
          <w:color w:val="000000"/>
          <w:sz w:val="20"/>
          <w:szCs w:val="20"/>
        </w:rPr>
        <w:t xml:space="preserve"> Instructions</w:t>
      </w:r>
    </w:p>
    <w:p w:rsidR="00580BC8" w:rsidRPr="00580BC8" w:rsidRDefault="00580BC8" w:rsidP="00580BC8">
      <w:pPr>
        <w:pStyle w:val="NormalWeb"/>
        <w:rPr>
          <w:rFonts w:ascii="Arial" w:hAnsi="Arial" w:cs="Arial"/>
          <w:sz w:val="20"/>
          <w:szCs w:val="20"/>
        </w:rPr>
      </w:pPr>
      <w:r w:rsidRPr="00580BC8">
        <w:rPr>
          <w:rFonts w:ascii="Arial" w:hAnsi="Arial" w:cs="Arial"/>
          <w:color w:val="000000"/>
          <w:sz w:val="20"/>
          <w:szCs w:val="20"/>
        </w:rPr>
        <w:t>You will be staying at the Emory Inn</w:t>
      </w:r>
      <w:r w:rsidR="00CE132A">
        <w:rPr>
          <w:rFonts w:ascii="Arial" w:hAnsi="Arial" w:cs="Arial"/>
          <w:color w:val="000000"/>
          <w:sz w:val="20"/>
          <w:szCs w:val="20"/>
        </w:rPr>
        <w:t>,</w:t>
      </w:r>
      <w:r w:rsidRPr="00580BC8">
        <w:rPr>
          <w:rFonts w:ascii="Arial" w:hAnsi="Arial" w:cs="Arial"/>
          <w:color w:val="000000"/>
          <w:sz w:val="20"/>
          <w:szCs w:val="20"/>
        </w:rPr>
        <w:t xml:space="preserve"> 16</w:t>
      </w:r>
      <w:r w:rsidR="00CE132A">
        <w:rPr>
          <w:rFonts w:ascii="Arial" w:hAnsi="Arial" w:cs="Arial"/>
          <w:color w:val="000000"/>
          <w:sz w:val="20"/>
          <w:szCs w:val="20"/>
        </w:rPr>
        <w:t>41</w:t>
      </w:r>
      <w:r w:rsidRPr="00580BC8">
        <w:rPr>
          <w:rFonts w:ascii="Arial" w:hAnsi="Arial" w:cs="Arial"/>
          <w:color w:val="000000"/>
          <w:sz w:val="20"/>
          <w:szCs w:val="20"/>
        </w:rPr>
        <w:t xml:space="preserve"> Clifton Road</w:t>
      </w:r>
      <w:r w:rsidR="00CE132A">
        <w:rPr>
          <w:rFonts w:ascii="Arial" w:hAnsi="Arial" w:cs="Arial"/>
          <w:color w:val="000000"/>
          <w:sz w:val="20"/>
          <w:szCs w:val="20"/>
        </w:rPr>
        <w:t>,</w:t>
      </w:r>
      <w:r w:rsidRPr="00580BC8">
        <w:rPr>
          <w:rFonts w:ascii="Arial" w:hAnsi="Arial" w:cs="Arial"/>
          <w:color w:val="000000"/>
          <w:sz w:val="20"/>
          <w:szCs w:val="20"/>
        </w:rPr>
        <w:t xml:space="preserve"> just north of Emory’s main campus. We booked the rooms for you</w:t>
      </w:r>
      <w:r w:rsidR="00485CDB">
        <w:rPr>
          <w:rFonts w:ascii="Arial" w:hAnsi="Arial" w:cs="Arial"/>
          <w:color w:val="000000"/>
          <w:sz w:val="20"/>
          <w:szCs w:val="20"/>
        </w:rPr>
        <w:t xml:space="preserve">, which are </w:t>
      </w:r>
      <w:r w:rsidRPr="00580BC8">
        <w:rPr>
          <w:rFonts w:ascii="Arial" w:hAnsi="Arial" w:cs="Arial"/>
          <w:color w:val="000000"/>
          <w:sz w:val="20"/>
          <w:szCs w:val="20"/>
        </w:rPr>
        <w:t xml:space="preserve">paid for by the grant. </w:t>
      </w:r>
      <w:r w:rsidR="00CE132A">
        <w:rPr>
          <w:rFonts w:ascii="Arial" w:hAnsi="Arial" w:cs="Arial"/>
          <w:color w:val="000000"/>
          <w:sz w:val="20"/>
          <w:szCs w:val="20"/>
        </w:rPr>
        <w:t xml:space="preserve"> </w:t>
      </w:r>
      <w:r w:rsidRPr="00580BC8">
        <w:rPr>
          <w:rFonts w:ascii="Arial" w:hAnsi="Arial" w:cs="Arial"/>
          <w:color w:val="000000"/>
          <w:sz w:val="20"/>
          <w:szCs w:val="20"/>
        </w:rPr>
        <w:t xml:space="preserve">Any incidentals charged to the room will be your responsibility. Maps of campus can be found </w:t>
      </w:r>
      <w:hyperlink r:id="rId6" w:history="1">
        <w:r w:rsidR="00E22B84">
          <w:rPr>
            <w:rStyle w:val="Hyperlink"/>
            <w:rFonts w:ascii="Arial" w:hAnsi="Arial" w:cs="Arial"/>
            <w:sz w:val="20"/>
            <w:szCs w:val="20"/>
          </w:rPr>
          <w:t>here</w:t>
        </w:r>
      </w:hyperlink>
      <w:r w:rsidRPr="00580BC8">
        <w:rPr>
          <w:rFonts w:ascii="Arial" w:hAnsi="Arial" w:cs="Arial"/>
          <w:color w:val="000000"/>
          <w:sz w:val="20"/>
          <w:szCs w:val="20"/>
        </w:rPr>
        <w:t xml:space="preserve">. Directions to the Emory Inn can be found at </w:t>
      </w:r>
      <w:hyperlink r:id="rId7" w:history="1">
        <w:r w:rsidRPr="00580BC8">
          <w:rPr>
            <w:rStyle w:val="Hyperlink"/>
            <w:rFonts w:ascii="Arial" w:hAnsi="Arial" w:cs="Arial"/>
            <w:sz w:val="20"/>
            <w:szCs w:val="20"/>
          </w:rPr>
          <w:t>http://emoryconferencecenter.com/map-directions/index.cfm</w:t>
        </w:r>
      </w:hyperlink>
      <w:r w:rsidRPr="00580BC8">
        <w:rPr>
          <w:rFonts w:ascii="Arial" w:hAnsi="Arial" w:cs="Arial"/>
          <w:color w:val="000000"/>
          <w:sz w:val="20"/>
          <w:szCs w:val="20"/>
        </w:rPr>
        <w:t xml:space="preserve">. </w:t>
      </w:r>
      <w:r w:rsidR="00E22B84">
        <w:rPr>
          <w:rFonts w:ascii="Arial" w:hAnsi="Arial" w:cs="Arial"/>
          <w:color w:val="000000"/>
          <w:sz w:val="20"/>
          <w:szCs w:val="20"/>
        </w:rPr>
        <w:t>The Emory Inn has your names and can check you in at any time, including after dinner</w:t>
      </w:r>
      <w:r w:rsidR="00485CDB">
        <w:rPr>
          <w:rFonts w:ascii="Arial" w:hAnsi="Arial" w:cs="Arial"/>
          <w:color w:val="000000"/>
          <w:sz w:val="20"/>
          <w:szCs w:val="20"/>
        </w:rPr>
        <w:t>,</w:t>
      </w:r>
      <w:r w:rsidR="00E22B84">
        <w:rPr>
          <w:rFonts w:ascii="Arial" w:hAnsi="Arial" w:cs="Arial"/>
          <w:color w:val="000000"/>
          <w:sz w:val="20"/>
          <w:szCs w:val="20"/>
        </w:rPr>
        <w:t xml:space="preserve"> if time is tight.  There is</w:t>
      </w:r>
      <w:r w:rsidR="00B60DEE">
        <w:rPr>
          <w:rFonts w:ascii="Arial" w:hAnsi="Arial" w:cs="Arial"/>
          <w:color w:val="000000"/>
          <w:sz w:val="20"/>
          <w:szCs w:val="20"/>
        </w:rPr>
        <w:t xml:space="preserve"> free</w:t>
      </w:r>
      <w:r w:rsidR="00E22B84">
        <w:rPr>
          <w:rFonts w:ascii="Arial" w:hAnsi="Arial" w:cs="Arial"/>
          <w:color w:val="000000"/>
          <w:sz w:val="20"/>
          <w:szCs w:val="20"/>
        </w:rPr>
        <w:t xml:space="preserve"> parking at the Inn if you drive or </w:t>
      </w:r>
      <w:r w:rsidR="00B214AA">
        <w:rPr>
          <w:rFonts w:ascii="Arial" w:hAnsi="Arial" w:cs="Arial"/>
          <w:color w:val="000000"/>
          <w:sz w:val="20"/>
          <w:szCs w:val="20"/>
        </w:rPr>
        <w:t>rented</w:t>
      </w:r>
      <w:r w:rsidR="00E22B84">
        <w:rPr>
          <w:rFonts w:ascii="Arial" w:hAnsi="Arial" w:cs="Arial"/>
          <w:color w:val="000000"/>
          <w:sz w:val="20"/>
          <w:szCs w:val="20"/>
        </w:rPr>
        <w:t xml:space="preserve"> a car </w:t>
      </w:r>
      <w:r w:rsidR="00B214AA">
        <w:rPr>
          <w:rFonts w:ascii="Arial" w:hAnsi="Arial" w:cs="Arial"/>
          <w:color w:val="000000"/>
          <w:sz w:val="20"/>
          <w:szCs w:val="20"/>
        </w:rPr>
        <w:t>(cheaper that a roundtrip taxi if shared by two people)</w:t>
      </w:r>
      <w:r w:rsidR="00E22B84">
        <w:rPr>
          <w:rFonts w:ascii="Arial" w:hAnsi="Arial" w:cs="Arial"/>
          <w:color w:val="000000"/>
          <w:sz w:val="20"/>
          <w:szCs w:val="20"/>
        </w:rPr>
        <w:t>.</w:t>
      </w:r>
    </w:p>
    <w:p w:rsidR="00355C09" w:rsidRDefault="00580BC8" w:rsidP="00355C09">
      <w:pPr>
        <w:rPr>
          <w:rFonts w:ascii="Arial" w:hAnsi="Arial" w:cs="Arial"/>
          <w:sz w:val="20"/>
          <w:szCs w:val="20"/>
        </w:rPr>
      </w:pPr>
      <w:r w:rsidRPr="00580BC8">
        <w:rPr>
          <w:rFonts w:ascii="Arial" w:hAnsi="Arial" w:cs="Arial"/>
          <w:sz w:val="20"/>
          <w:szCs w:val="20"/>
        </w:rPr>
        <w:t>The</w:t>
      </w:r>
      <w:r>
        <w:rPr>
          <w:rFonts w:ascii="Arial" w:hAnsi="Arial" w:cs="Arial"/>
          <w:sz w:val="20"/>
          <w:szCs w:val="20"/>
        </w:rPr>
        <w:t xml:space="preserve"> meeting will start with introductions and </w:t>
      </w:r>
      <w:r w:rsidR="00E22B84">
        <w:rPr>
          <w:rFonts w:ascii="Arial" w:hAnsi="Arial" w:cs="Arial"/>
          <w:sz w:val="20"/>
          <w:szCs w:val="20"/>
        </w:rPr>
        <w:t>dinner</w:t>
      </w:r>
      <w:r>
        <w:rPr>
          <w:rFonts w:ascii="Arial" w:hAnsi="Arial" w:cs="Arial"/>
          <w:sz w:val="20"/>
          <w:szCs w:val="20"/>
        </w:rPr>
        <w:t xml:space="preserve"> at </w:t>
      </w:r>
      <w:r w:rsidR="00B214AA">
        <w:rPr>
          <w:rFonts w:ascii="Arial" w:hAnsi="Arial" w:cs="Arial"/>
          <w:sz w:val="20"/>
          <w:szCs w:val="20"/>
        </w:rPr>
        <w:t>7</w:t>
      </w:r>
      <w:r>
        <w:rPr>
          <w:rFonts w:ascii="Arial" w:hAnsi="Arial" w:cs="Arial"/>
          <w:sz w:val="20"/>
          <w:szCs w:val="20"/>
        </w:rPr>
        <w:t xml:space="preserve">pm in the </w:t>
      </w:r>
      <w:r w:rsidR="00E22B84">
        <w:rPr>
          <w:rFonts w:ascii="Arial" w:hAnsi="Arial" w:cs="Arial"/>
          <w:sz w:val="20"/>
          <w:szCs w:val="20"/>
        </w:rPr>
        <w:t xml:space="preserve">Le Giverny restaurant, located inside the Emory Inn.  If your flight or drive arrives later, you can still join us for dessert and discussion.  </w:t>
      </w:r>
    </w:p>
    <w:p w:rsidR="00355C09" w:rsidRPr="00580BC8" w:rsidRDefault="00355C09" w:rsidP="00355C09">
      <w:pPr>
        <w:pStyle w:val="NormalWeb"/>
        <w:jc w:val="center"/>
        <w:rPr>
          <w:rFonts w:ascii="Arial" w:hAnsi="Arial" w:cs="Arial"/>
          <w:color w:val="000000"/>
          <w:sz w:val="20"/>
          <w:szCs w:val="20"/>
        </w:rPr>
      </w:pPr>
      <w:r>
        <w:rPr>
          <w:rFonts w:ascii="Arial" w:hAnsi="Arial" w:cs="Arial"/>
          <w:color w:val="000000"/>
          <w:sz w:val="20"/>
          <w:szCs w:val="20"/>
        </w:rPr>
        <w:t>Meals and Meetings</w:t>
      </w:r>
    </w:p>
    <w:p w:rsidR="00C11989" w:rsidRDefault="00C11989" w:rsidP="00355C09">
      <w:pPr>
        <w:rPr>
          <w:rFonts w:ascii="Arial" w:hAnsi="Arial" w:cs="Arial"/>
          <w:sz w:val="20"/>
          <w:szCs w:val="20"/>
        </w:rPr>
      </w:pPr>
      <w:r>
        <w:rPr>
          <w:rFonts w:ascii="Arial" w:hAnsi="Arial" w:cs="Arial"/>
          <w:sz w:val="20"/>
          <w:szCs w:val="20"/>
        </w:rPr>
        <w:t xml:space="preserve">Our meetings on Saturday </w:t>
      </w:r>
      <w:r w:rsidR="00355C09">
        <w:rPr>
          <w:rFonts w:ascii="Arial" w:hAnsi="Arial" w:cs="Arial"/>
          <w:sz w:val="20"/>
          <w:szCs w:val="20"/>
        </w:rPr>
        <w:t xml:space="preserve">and Sunday will take place at the O. Wayne Rollins Research Center, Room 1052, 1510 Clifton Road.  It is about a 5-10 minute walk from the Emory Inn. The easiest route is marked with red arrows on the Campus Map. </w:t>
      </w:r>
      <w:r>
        <w:rPr>
          <w:rFonts w:ascii="Arial" w:hAnsi="Arial" w:cs="Arial"/>
          <w:sz w:val="20"/>
          <w:szCs w:val="20"/>
        </w:rPr>
        <w:t>The doors to the building will be propped or call Chris (</w:t>
      </w:r>
      <w:r w:rsidRPr="00C11989">
        <w:rPr>
          <w:rFonts w:ascii="Arial" w:hAnsi="Arial" w:cs="Arial"/>
          <w:sz w:val="20"/>
          <w:szCs w:val="20"/>
        </w:rPr>
        <w:t>678-612-9014</w:t>
      </w:r>
      <w:r>
        <w:rPr>
          <w:rFonts w:ascii="Arial" w:hAnsi="Arial" w:cs="Arial"/>
          <w:sz w:val="20"/>
          <w:szCs w:val="20"/>
        </w:rPr>
        <w:t>) or Rachelle (</w:t>
      </w:r>
      <w:r w:rsidRPr="00C11989">
        <w:rPr>
          <w:rFonts w:ascii="Arial" w:hAnsi="Arial" w:cs="Arial"/>
          <w:sz w:val="20"/>
          <w:szCs w:val="20"/>
        </w:rPr>
        <w:t>678-595-6863)</w:t>
      </w:r>
      <w:r>
        <w:rPr>
          <w:rFonts w:ascii="Arial" w:hAnsi="Arial" w:cs="Arial"/>
          <w:sz w:val="20"/>
          <w:szCs w:val="20"/>
        </w:rPr>
        <w:t xml:space="preserve"> to get let in.</w:t>
      </w:r>
      <w:r w:rsidR="00B60DEE">
        <w:rPr>
          <w:rFonts w:ascii="Arial" w:hAnsi="Arial" w:cs="Arial"/>
          <w:sz w:val="20"/>
          <w:szCs w:val="20"/>
        </w:rPr>
        <w:t xml:space="preserve">  Folders with printouts and paper will be provided.</w:t>
      </w:r>
    </w:p>
    <w:p w:rsidR="009B6D34" w:rsidRPr="00580BC8" w:rsidRDefault="00C11989">
      <w:pPr>
        <w:rPr>
          <w:rFonts w:ascii="Arial" w:hAnsi="Arial" w:cs="Arial"/>
          <w:sz w:val="20"/>
          <w:szCs w:val="20"/>
        </w:rPr>
      </w:pPr>
      <w:r>
        <w:rPr>
          <w:rFonts w:ascii="Arial" w:hAnsi="Arial" w:cs="Arial"/>
          <w:sz w:val="20"/>
          <w:szCs w:val="20"/>
        </w:rPr>
        <w:t xml:space="preserve">The Emory Inn offers a continental breakfast of muffins, juice, and coffee in the lobby.  We will </w:t>
      </w:r>
      <w:r w:rsidR="00B214AA">
        <w:rPr>
          <w:rFonts w:ascii="Arial" w:hAnsi="Arial" w:cs="Arial"/>
          <w:sz w:val="20"/>
          <w:szCs w:val="20"/>
        </w:rPr>
        <w:t>serve more for breakfast, s</w:t>
      </w:r>
      <w:r w:rsidR="007626A0">
        <w:rPr>
          <w:rFonts w:ascii="Arial" w:hAnsi="Arial" w:cs="Arial"/>
          <w:sz w:val="20"/>
          <w:szCs w:val="20"/>
        </w:rPr>
        <w:t xml:space="preserve">nacks and coffee </w:t>
      </w:r>
      <w:r>
        <w:rPr>
          <w:rFonts w:ascii="Arial" w:hAnsi="Arial" w:cs="Arial"/>
          <w:sz w:val="20"/>
          <w:szCs w:val="20"/>
        </w:rPr>
        <w:t>during the meetings</w:t>
      </w:r>
      <w:r w:rsidR="00B214AA">
        <w:rPr>
          <w:rFonts w:ascii="Arial" w:hAnsi="Arial" w:cs="Arial"/>
          <w:sz w:val="20"/>
          <w:szCs w:val="20"/>
        </w:rPr>
        <w:t>,</w:t>
      </w:r>
      <w:r w:rsidR="007626A0">
        <w:rPr>
          <w:rFonts w:ascii="Arial" w:hAnsi="Arial" w:cs="Arial"/>
          <w:sz w:val="20"/>
          <w:szCs w:val="20"/>
        </w:rPr>
        <w:t xml:space="preserve"> and box lunches that you can take with you to the airport</w:t>
      </w:r>
      <w:r>
        <w:rPr>
          <w:rFonts w:ascii="Arial" w:hAnsi="Arial" w:cs="Arial"/>
          <w:sz w:val="20"/>
          <w:szCs w:val="20"/>
        </w:rPr>
        <w:t xml:space="preserve">.  </w:t>
      </w:r>
      <w:r w:rsidR="00B214AA">
        <w:rPr>
          <w:rFonts w:ascii="Arial" w:hAnsi="Arial" w:cs="Arial"/>
          <w:sz w:val="20"/>
          <w:szCs w:val="20"/>
        </w:rPr>
        <w:t xml:space="preserve">We will travel by van to dinner on Saturday.  </w:t>
      </w:r>
      <w:r w:rsidR="003C3E9E">
        <w:rPr>
          <w:rFonts w:ascii="Arial" w:hAnsi="Arial" w:cs="Arial"/>
          <w:sz w:val="20"/>
          <w:szCs w:val="20"/>
        </w:rPr>
        <w:t>We can store your luggage in an office if you would like to leave directly from the meetings on Saturday or Sunday afternoon.</w:t>
      </w:r>
    </w:p>
    <w:sectPr w:rsidR="009B6D34" w:rsidRPr="00580BC8" w:rsidSect="00B214AA">
      <w:type w:val="continuous"/>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0406C"/>
    <w:multiLevelType w:val="hybridMultilevel"/>
    <w:tmpl w:val="50FA2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37"/>
  <w:proofState w:spelling="clean" w:grammar="clean"/>
  <w:doNotTrackMoves/>
  <w:defaultTabStop w:val="720"/>
  <w:characterSpacingControl w:val="doNotCompress"/>
  <w:compat/>
  <w:rsids>
    <w:rsidRoot w:val="00580BC8"/>
    <w:rsid w:val="000955E2"/>
    <w:rsid w:val="001C5063"/>
    <w:rsid w:val="002717F1"/>
    <w:rsid w:val="002F422D"/>
    <w:rsid w:val="00355C09"/>
    <w:rsid w:val="003C3E9E"/>
    <w:rsid w:val="00460F04"/>
    <w:rsid w:val="00485CDB"/>
    <w:rsid w:val="00580BC8"/>
    <w:rsid w:val="007626A0"/>
    <w:rsid w:val="00863C28"/>
    <w:rsid w:val="008A359F"/>
    <w:rsid w:val="00976DE2"/>
    <w:rsid w:val="009B6D34"/>
    <w:rsid w:val="00A75F5C"/>
    <w:rsid w:val="00B214AA"/>
    <w:rsid w:val="00B60DEE"/>
    <w:rsid w:val="00B61D52"/>
    <w:rsid w:val="00C043B2"/>
    <w:rsid w:val="00C11989"/>
    <w:rsid w:val="00CE132A"/>
    <w:rsid w:val="00E22B84"/>
    <w:rsid w:val="00F43744"/>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9B6D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580B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0BC8"/>
    <w:rPr>
      <w:color w:val="0000FF"/>
      <w:u w:val="single"/>
    </w:rPr>
  </w:style>
  <w:style w:type="character" w:styleId="FollowedHyperlink">
    <w:name w:val="FollowedHyperlink"/>
    <w:basedOn w:val="DefaultParagraphFont"/>
    <w:uiPriority w:val="99"/>
    <w:semiHidden/>
    <w:unhideWhenUsed/>
    <w:rsid w:val="00863C2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516434">
      <w:bodyDiv w:val="1"/>
      <w:marLeft w:val="0"/>
      <w:marRight w:val="0"/>
      <w:marTop w:val="0"/>
      <w:marBottom w:val="0"/>
      <w:divBdr>
        <w:top w:val="none" w:sz="0" w:space="0" w:color="auto"/>
        <w:left w:val="none" w:sz="0" w:space="0" w:color="auto"/>
        <w:bottom w:val="none" w:sz="0" w:space="0" w:color="auto"/>
        <w:right w:val="none" w:sz="0" w:space="0" w:color="auto"/>
      </w:divBdr>
    </w:div>
    <w:div w:id="656960941">
      <w:bodyDiv w:val="1"/>
      <w:marLeft w:val="0"/>
      <w:marRight w:val="0"/>
      <w:marTop w:val="0"/>
      <w:marBottom w:val="0"/>
      <w:divBdr>
        <w:top w:val="none" w:sz="0" w:space="0" w:color="auto"/>
        <w:left w:val="none" w:sz="0" w:space="0" w:color="auto"/>
        <w:bottom w:val="none" w:sz="0" w:space="0" w:color="auto"/>
        <w:right w:val="none" w:sz="0" w:space="0" w:color="auto"/>
      </w:divBdr>
    </w:div>
    <w:div w:id="207631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yperlink" Target="http://www.atlsuperiorshuttle.com/" TargetMode="External"/><Relationship Id="rId7" Type="http://schemas.openxmlformats.org/officeDocument/2006/relationships/hyperlink" Target="http://emoryconferencecenter.com/map-directions/index.cfm"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yperlink" Target="http://map.emo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CBECK</dc:creator>
  <cp:keywords/>
  <dc:description/>
  <cp:lastModifiedBy>Rachelle Spell</cp:lastModifiedBy>
  <cp:revision>4</cp:revision>
  <dcterms:created xsi:type="dcterms:W3CDTF">2011-11-14T22:08:00Z</dcterms:created>
  <dcterms:modified xsi:type="dcterms:W3CDTF">2011-11-14T22:44:00Z</dcterms:modified>
</cp:coreProperties>
</file>